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CD6EF" w14:textId="77777777" w:rsidR="00690870" w:rsidRDefault="00FB43DF" w:rsidP="004C3E76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Section 1:</w:t>
      </w:r>
      <w:r w:rsidR="002920A3">
        <w:rPr>
          <w:rFonts w:ascii="Times New Roman" w:hAnsi="Times New Roman" w:cs="Times New Roman"/>
          <w:b/>
          <w:bCs/>
        </w:rPr>
        <w:t xml:space="preserve"> </w:t>
      </w:r>
      <w:r w:rsidR="00A105A9">
        <w:rPr>
          <w:rFonts w:ascii="Times New Roman" w:hAnsi="Times New Roman" w:cs="Times New Roman"/>
          <w:b/>
          <w:bCs/>
        </w:rPr>
        <w:t xml:space="preserve">DAP Principle 2 — </w:t>
      </w:r>
      <w:r w:rsidR="002920A3">
        <w:rPr>
          <w:rFonts w:ascii="Times New Roman" w:hAnsi="Times New Roman" w:cs="Times New Roman"/>
          <w:b/>
          <w:bCs/>
        </w:rPr>
        <w:t>Whole Child</w:t>
      </w:r>
    </w:p>
    <w:p w14:paraId="44EAD5B0" w14:textId="5DF41039" w:rsidR="00221966" w:rsidRDefault="00690870" w:rsidP="004C3E7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35F35">
        <w:rPr>
          <w:rFonts w:ascii="Times New Roman" w:hAnsi="Times New Roman" w:cs="Times New Roman"/>
        </w:rPr>
        <w:t>The second principle of developmentally appropriate practice is that</w:t>
      </w:r>
      <w:r w:rsidR="00F44E0F">
        <w:rPr>
          <w:rFonts w:ascii="Times New Roman" w:hAnsi="Times New Roman" w:cs="Times New Roman"/>
        </w:rPr>
        <w:t xml:space="preserve"> there are multiple areas or domains of development including physical, cognitive, social/emotional, and linguistic and they </w:t>
      </w:r>
      <w:r w:rsidR="004B2F04">
        <w:rPr>
          <w:rFonts w:ascii="Times New Roman" w:hAnsi="Times New Roman" w:cs="Times New Roman"/>
        </w:rPr>
        <w:t xml:space="preserve">are all interconnected. </w:t>
      </w:r>
      <w:r w:rsidR="00582FEA">
        <w:rPr>
          <w:rFonts w:ascii="Times New Roman" w:hAnsi="Times New Roman" w:cs="Times New Roman"/>
        </w:rPr>
        <w:t xml:space="preserve">(NAEYC, 2020). </w:t>
      </w:r>
      <w:r w:rsidR="0041639A">
        <w:rPr>
          <w:rFonts w:ascii="Times New Roman" w:hAnsi="Times New Roman" w:cs="Times New Roman"/>
        </w:rPr>
        <w:t>This focus on all domains is often referred to as the concept of “whole child” development.</w:t>
      </w:r>
      <w:r w:rsidR="002920A3">
        <w:rPr>
          <w:rFonts w:ascii="Times New Roman" w:hAnsi="Times New Roman" w:cs="Times New Roman"/>
          <w:b/>
          <w:bCs/>
        </w:rPr>
        <w:t xml:space="preserve"> </w:t>
      </w:r>
      <w:r w:rsidR="007856CD">
        <w:rPr>
          <w:rFonts w:ascii="Times New Roman" w:hAnsi="Times New Roman" w:cs="Times New Roman"/>
        </w:rPr>
        <w:t xml:space="preserve">It is key to understand that each </w:t>
      </w:r>
      <w:r w:rsidR="004356F9">
        <w:rPr>
          <w:rFonts w:ascii="Times New Roman" w:hAnsi="Times New Roman" w:cs="Times New Roman"/>
        </w:rPr>
        <w:t xml:space="preserve">developmental domain relies heavily on the others so that educators </w:t>
      </w:r>
      <w:r w:rsidR="00454AE9">
        <w:rPr>
          <w:rFonts w:ascii="Times New Roman" w:hAnsi="Times New Roman" w:cs="Times New Roman"/>
        </w:rPr>
        <w:t>can plan curriculum and activities for children that support</w:t>
      </w:r>
      <w:r w:rsidR="00DE4D0B">
        <w:rPr>
          <w:rFonts w:ascii="Times New Roman" w:hAnsi="Times New Roman" w:cs="Times New Roman"/>
        </w:rPr>
        <w:t xml:space="preserve"> them completely. </w:t>
      </w:r>
    </w:p>
    <w:p w14:paraId="137A4DF9" w14:textId="0985CF6B" w:rsidR="00DE4D0B" w:rsidRPr="007856CD" w:rsidRDefault="00DE4D0B" w:rsidP="004C3E7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C3814">
        <w:rPr>
          <w:rFonts w:ascii="Times New Roman" w:hAnsi="Times New Roman" w:cs="Times New Roman"/>
        </w:rPr>
        <w:t>If educators focus on only one domain, for example</w:t>
      </w:r>
      <w:r w:rsidR="00B67187">
        <w:rPr>
          <w:rFonts w:ascii="Times New Roman" w:hAnsi="Times New Roman" w:cs="Times New Roman"/>
        </w:rPr>
        <w:t xml:space="preserve">, they are likely to miss out on other important areas of a child’s life. For example, if a teacher </w:t>
      </w:r>
      <w:r w:rsidR="00056860">
        <w:rPr>
          <w:rFonts w:ascii="Times New Roman" w:hAnsi="Times New Roman" w:cs="Times New Roman"/>
        </w:rPr>
        <w:t>emphasize</w:t>
      </w:r>
      <w:r w:rsidR="0066702F">
        <w:rPr>
          <w:rFonts w:ascii="Times New Roman" w:hAnsi="Times New Roman" w:cs="Times New Roman"/>
        </w:rPr>
        <w:t>s</w:t>
      </w:r>
      <w:r w:rsidR="00056860">
        <w:rPr>
          <w:rFonts w:ascii="Times New Roman" w:hAnsi="Times New Roman" w:cs="Times New Roman"/>
        </w:rPr>
        <w:t xml:space="preserve"> academic performance </w:t>
      </w:r>
      <w:r w:rsidR="0066702F">
        <w:rPr>
          <w:rFonts w:ascii="Times New Roman" w:hAnsi="Times New Roman" w:cs="Times New Roman"/>
        </w:rPr>
        <w:t>too heavily with her young students, she may fail to recognize their physical need to run around</w:t>
      </w:r>
      <w:r w:rsidR="00E27BCD">
        <w:rPr>
          <w:rFonts w:ascii="Times New Roman" w:hAnsi="Times New Roman" w:cs="Times New Roman"/>
        </w:rPr>
        <w:t xml:space="preserve"> outside</w:t>
      </w:r>
      <w:r w:rsidR="0066702F">
        <w:rPr>
          <w:rFonts w:ascii="Times New Roman" w:hAnsi="Times New Roman" w:cs="Times New Roman"/>
        </w:rPr>
        <w:t xml:space="preserve"> or their social need to </w:t>
      </w:r>
      <w:r w:rsidR="00E27BCD">
        <w:rPr>
          <w:rFonts w:ascii="Times New Roman" w:hAnsi="Times New Roman" w:cs="Times New Roman"/>
        </w:rPr>
        <w:t>engage with each other and build relationships. By meeting the children’s needs in other areas,</w:t>
      </w:r>
      <w:r w:rsidR="00D62F54">
        <w:rPr>
          <w:rFonts w:ascii="Times New Roman" w:hAnsi="Times New Roman" w:cs="Times New Roman"/>
        </w:rPr>
        <w:t xml:space="preserve"> they are likely to improve academically. </w:t>
      </w:r>
    </w:p>
    <w:p w14:paraId="7D33A467" w14:textId="5DCC41C3" w:rsidR="00FB43DF" w:rsidRDefault="00FB43DF" w:rsidP="004C3E76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Section 2:</w:t>
      </w:r>
      <w:r w:rsidR="00DC4AC7">
        <w:rPr>
          <w:rFonts w:ascii="Times New Roman" w:hAnsi="Times New Roman" w:cs="Times New Roman"/>
          <w:b/>
          <w:bCs/>
        </w:rPr>
        <w:t xml:space="preserve"> Engaging </w:t>
      </w:r>
      <w:r w:rsidR="00560841">
        <w:rPr>
          <w:rFonts w:ascii="Times New Roman" w:hAnsi="Times New Roman" w:cs="Times New Roman"/>
          <w:b/>
          <w:bCs/>
        </w:rPr>
        <w:t>in Community and Family Relationships</w:t>
      </w:r>
    </w:p>
    <w:p w14:paraId="7155ECD8" w14:textId="6BEBBFBF" w:rsidR="002654B0" w:rsidRDefault="00E8441A" w:rsidP="004C3E7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One of NAEYC’s important guidelines for developmentally appropriate practice </w:t>
      </w:r>
      <w:r w:rsidR="00B4238B">
        <w:rPr>
          <w:rFonts w:ascii="Times New Roman" w:hAnsi="Times New Roman" w:cs="Times New Roman"/>
        </w:rPr>
        <w:t xml:space="preserve">is </w:t>
      </w:r>
      <w:r w:rsidR="00585042">
        <w:rPr>
          <w:rFonts w:ascii="Times New Roman" w:hAnsi="Times New Roman" w:cs="Times New Roman"/>
        </w:rPr>
        <w:t xml:space="preserve">“engaging in reciprocal </w:t>
      </w:r>
      <w:r w:rsidR="00CF65CB">
        <w:rPr>
          <w:rFonts w:ascii="Times New Roman" w:hAnsi="Times New Roman" w:cs="Times New Roman"/>
        </w:rPr>
        <w:t xml:space="preserve">partnerships with families and </w:t>
      </w:r>
      <w:r w:rsidR="00F6438C">
        <w:rPr>
          <w:rFonts w:ascii="Times New Roman" w:hAnsi="Times New Roman" w:cs="Times New Roman"/>
        </w:rPr>
        <w:t xml:space="preserve">fostering community connections.” </w:t>
      </w:r>
      <w:r w:rsidR="0054741A">
        <w:rPr>
          <w:rFonts w:ascii="Times New Roman" w:hAnsi="Times New Roman" w:cs="Times New Roman"/>
        </w:rPr>
        <w:t xml:space="preserve">(NAEYC, 2020). </w:t>
      </w:r>
      <w:r w:rsidR="00793D6F">
        <w:rPr>
          <w:rFonts w:ascii="Times New Roman" w:hAnsi="Times New Roman" w:cs="Times New Roman"/>
        </w:rPr>
        <w:t>This guideline is key to ensuring that children have a</w:t>
      </w:r>
      <w:r w:rsidR="002B371D">
        <w:rPr>
          <w:rFonts w:ascii="Times New Roman" w:hAnsi="Times New Roman" w:cs="Times New Roman"/>
        </w:rPr>
        <w:t xml:space="preserve"> strong and</w:t>
      </w:r>
      <w:r w:rsidR="00793D6F">
        <w:rPr>
          <w:rFonts w:ascii="Times New Roman" w:hAnsi="Times New Roman" w:cs="Times New Roman"/>
        </w:rPr>
        <w:t xml:space="preserve"> positive connection between their learning and home/community environments. </w:t>
      </w:r>
      <w:r w:rsidR="002B371D">
        <w:rPr>
          <w:rFonts w:ascii="Times New Roman" w:hAnsi="Times New Roman" w:cs="Times New Roman"/>
        </w:rPr>
        <w:t>By engaging with the community, educators can gain an understanding of local culture</w:t>
      </w:r>
      <w:r w:rsidR="00804CA5">
        <w:rPr>
          <w:rFonts w:ascii="Times New Roman" w:hAnsi="Times New Roman" w:cs="Times New Roman"/>
        </w:rPr>
        <w:t xml:space="preserve"> and the needs of families in</w:t>
      </w:r>
      <w:r w:rsidR="00E3400B">
        <w:rPr>
          <w:rFonts w:ascii="Times New Roman" w:hAnsi="Times New Roman" w:cs="Times New Roman"/>
        </w:rPr>
        <w:t xml:space="preserve"> the area, which they can then incorporate into their classrooms.</w:t>
      </w:r>
    </w:p>
    <w:p w14:paraId="6ED019D8" w14:textId="4534BF10" w:rsidR="00E3400B" w:rsidRPr="002654B0" w:rsidRDefault="00E3400B" w:rsidP="004C3E7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877F2">
        <w:rPr>
          <w:rFonts w:ascii="Times New Roman" w:hAnsi="Times New Roman" w:cs="Times New Roman"/>
        </w:rPr>
        <w:t xml:space="preserve">Children benefit from having a safe, welcoming learning environment. When teachers have positive relationships with the families of the children they teach, they can foster open communication to share necessary information about them. </w:t>
      </w:r>
      <w:r w:rsidR="006729BC">
        <w:rPr>
          <w:rFonts w:ascii="Times New Roman" w:hAnsi="Times New Roman" w:cs="Times New Roman"/>
        </w:rPr>
        <w:t xml:space="preserve">For example, if a child struggles </w:t>
      </w:r>
      <w:r w:rsidR="00DB09E3">
        <w:rPr>
          <w:rFonts w:ascii="Times New Roman" w:hAnsi="Times New Roman" w:cs="Times New Roman"/>
        </w:rPr>
        <w:t xml:space="preserve">to </w:t>
      </w:r>
      <w:r w:rsidR="00DB09E3">
        <w:rPr>
          <w:rFonts w:ascii="Times New Roman" w:hAnsi="Times New Roman" w:cs="Times New Roman"/>
        </w:rPr>
        <w:lastRenderedPageBreak/>
        <w:t xml:space="preserve">make friends or have positive social interactions, his parents may make this known to his educator who then </w:t>
      </w:r>
      <w:r w:rsidR="0070288E">
        <w:rPr>
          <w:rFonts w:ascii="Times New Roman" w:hAnsi="Times New Roman" w:cs="Times New Roman"/>
        </w:rPr>
        <w:t xml:space="preserve">is aware of his needs and can facilitate positive social development in the classroom. </w:t>
      </w:r>
      <w:r w:rsidR="004D0C7F">
        <w:rPr>
          <w:rFonts w:ascii="Times New Roman" w:hAnsi="Times New Roman" w:cs="Times New Roman"/>
        </w:rPr>
        <w:t xml:space="preserve">On the other hand, the teacher will spend a substantial amount of time with the child and may inform his parents of his progress </w:t>
      </w:r>
      <w:r w:rsidR="00490C55">
        <w:rPr>
          <w:rFonts w:ascii="Times New Roman" w:hAnsi="Times New Roman" w:cs="Times New Roman"/>
        </w:rPr>
        <w:t xml:space="preserve">socially and in all other areas of his development. This communication, of course, can only happen if educators and parents </w:t>
      </w:r>
      <w:r w:rsidR="00470398">
        <w:rPr>
          <w:rFonts w:ascii="Times New Roman" w:hAnsi="Times New Roman" w:cs="Times New Roman"/>
        </w:rPr>
        <w:t xml:space="preserve">make the effort to engage with each other in positive, honest, and respectful interactions. </w:t>
      </w:r>
    </w:p>
    <w:sectPr w:rsidR="00E3400B" w:rsidRPr="002654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8BC"/>
    <w:rsid w:val="00013DC6"/>
    <w:rsid w:val="00056860"/>
    <w:rsid w:val="00221966"/>
    <w:rsid w:val="002654B0"/>
    <w:rsid w:val="002920A3"/>
    <w:rsid w:val="002B371D"/>
    <w:rsid w:val="003668BC"/>
    <w:rsid w:val="0041639A"/>
    <w:rsid w:val="004356F9"/>
    <w:rsid w:val="00454AE9"/>
    <w:rsid w:val="00470398"/>
    <w:rsid w:val="00490C55"/>
    <w:rsid w:val="004B2F04"/>
    <w:rsid w:val="004C3E76"/>
    <w:rsid w:val="004D0C7F"/>
    <w:rsid w:val="00535F35"/>
    <w:rsid w:val="0054741A"/>
    <w:rsid w:val="00560841"/>
    <w:rsid w:val="00582FEA"/>
    <w:rsid w:val="00585042"/>
    <w:rsid w:val="0066702F"/>
    <w:rsid w:val="006729BC"/>
    <w:rsid w:val="00690870"/>
    <w:rsid w:val="0070288E"/>
    <w:rsid w:val="007856CD"/>
    <w:rsid w:val="00793D6F"/>
    <w:rsid w:val="00804CA5"/>
    <w:rsid w:val="009C3814"/>
    <w:rsid w:val="00A105A9"/>
    <w:rsid w:val="00A877F2"/>
    <w:rsid w:val="00B4238B"/>
    <w:rsid w:val="00B67187"/>
    <w:rsid w:val="00BC1A9E"/>
    <w:rsid w:val="00CF65CB"/>
    <w:rsid w:val="00D62F54"/>
    <w:rsid w:val="00DB09E3"/>
    <w:rsid w:val="00DC4AC7"/>
    <w:rsid w:val="00DE4D0B"/>
    <w:rsid w:val="00E27BCD"/>
    <w:rsid w:val="00E3400B"/>
    <w:rsid w:val="00E8441A"/>
    <w:rsid w:val="00EA1141"/>
    <w:rsid w:val="00F44E0F"/>
    <w:rsid w:val="00F6438C"/>
    <w:rsid w:val="00FB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4E0D75"/>
  <w15:chartTrackingRefBased/>
  <w15:docId w15:val="{E10BA6EA-30F4-DE42-90E2-717E7DD0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6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6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6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68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8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8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8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8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8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6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6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8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68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68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8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8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Pack, Daphne</dc:creator>
  <cp:keywords/>
  <dc:description/>
  <cp:lastModifiedBy>Christensen, Daphne</cp:lastModifiedBy>
  <cp:revision>44</cp:revision>
  <dcterms:created xsi:type="dcterms:W3CDTF">2026-02-12T01:40:00Z</dcterms:created>
  <dcterms:modified xsi:type="dcterms:W3CDTF">2026-02-14T04:37:00Z</dcterms:modified>
</cp:coreProperties>
</file>